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9A936C" w14:textId="68BBC3EF" w:rsidR="001C5617" w:rsidRDefault="001C5617" w:rsidP="00D44295">
      <w:pPr>
        <w:spacing w:after="0" w:line="240" w:lineRule="auto"/>
        <w:rPr>
          <w:rFonts w:ascii="Arial" w:eastAsia="Times New Roman" w:hAnsi="Arial" w:cs="Arial"/>
          <w:b/>
          <w:bCs/>
          <w:color w:val="000000"/>
          <w:kern w:val="0"/>
          <w:lang w:bidi="he-IL"/>
          <w14:ligatures w14:val="none"/>
        </w:rPr>
      </w:pPr>
      <w:r>
        <w:rPr>
          <w:rFonts w:ascii="Arial" w:eastAsia="Times New Roman" w:hAnsi="Arial" w:cs="Arial"/>
          <w:b/>
          <w:bCs/>
          <w:noProof/>
          <w:color w:val="000000"/>
          <w:kern w:val="0"/>
        </w:rPr>
        <w:drawing>
          <wp:anchor distT="0" distB="274320" distL="114300" distR="274320" simplePos="0" relativeHeight="251658240" behindDoc="0" locked="0" layoutInCell="1" allowOverlap="1" wp14:anchorId="66BB98BD" wp14:editId="7561A4EA">
            <wp:simplePos x="0" y="0"/>
            <wp:positionH relativeFrom="column">
              <wp:posOffset>24130</wp:posOffset>
            </wp:positionH>
            <wp:positionV relativeFrom="paragraph">
              <wp:posOffset>76200</wp:posOffset>
            </wp:positionV>
            <wp:extent cx="1503680" cy="2328545"/>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on Wisdom Front Cov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03680" cy="2328545"/>
                    </a:xfrm>
                    <a:prstGeom prst="rect">
                      <a:avLst/>
                    </a:prstGeom>
                  </pic:spPr>
                </pic:pic>
              </a:graphicData>
            </a:graphic>
            <wp14:sizeRelH relativeFrom="margin">
              <wp14:pctWidth>0</wp14:pctWidth>
            </wp14:sizeRelH>
            <wp14:sizeRelV relativeFrom="margin">
              <wp14:pctHeight>0</wp14:pctHeight>
            </wp14:sizeRelV>
          </wp:anchor>
        </w:drawing>
      </w:r>
    </w:p>
    <w:p w14:paraId="46102F02" w14:textId="77777777" w:rsidR="001C5617" w:rsidRPr="001C5617" w:rsidRDefault="001C5617" w:rsidP="00D44295">
      <w:pPr>
        <w:spacing w:after="0" w:line="240" w:lineRule="auto"/>
        <w:rPr>
          <w:rFonts w:eastAsia="Times New Roman" w:cstheme="minorHAnsi"/>
          <w:b/>
          <w:bCs/>
          <w:color w:val="000000"/>
          <w:kern w:val="0"/>
          <w:lang w:bidi="he-IL"/>
          <w14:ligatures w14:val="none"/>
        </w:rPr>
      </w:pPr>
    </w:p>
    <w:p w14:paraId="3595C1DF" w14:textId="1016643D" w:rsidR="00D44295" w:rsidRPr="00BD5367" w:rsidRDefault="001C5617" w:rsidP="001C5617">
      <w:pPr>
        <w:spacing w:after="0" w:line="240" w:lineRule="auto"/>
        <w:jc w:val="center"/>
        <w:rPr>
          <w:rFonts w:eastAsia="Times New Roman" w:cstheme="minorHAnsi"/>
          <w:kern w:val="0"/>
          <w:sz w:val="28"/>
          <w:szCs w:val="28"/>
          <w:u w:val="single"/>
          <w:lang w:bidi="he-IL"/>
          <w14:ligatures w14:val="none"/>
        </w:rPr>
      </w:pPr>
      <w:r w:rsidRPr="00BD5367">
        <w:rPr>
          <w:rFonts w:eastAsia="Times New Roman" w:cstheme="minorHAnsi"/>
          <w:b/>
          <w:bCs/>
          <w:color w:val="000000"/>
          <w:kern w:val="0"/>
          <w:sz w:val="28"/>
          <w:szCs w:val="28"/>
          <w:u w:val="single"/>
          <w:lang w:bidi="he-IL"/>
          <w14:ligatures w14:val="none"/>
        </w:rPr>
        <w:t>Dr. Laura Gabayan</w:t>
      </w:r>
      <w:r w:rsidR="00D44295" w:rsidRPr="00BD5367">
        <w:rPr>
          <w:rFonts w:eastAsia="Times New Roman" w:cstheme="minorHAnsi"/>
          <w:b/>
          <w:bCs/>
          <w:color w:val="000000"/>
          <w:kern w:val="0"/>
          <w:sz w:val="28"/>
          <w:szCs w:val="28"/>
          <w:u w:val="single"/>
          <w:lang w:bidi="he-IL"/>
          <w14:ligatures w14:val="none"/>
        </w:rPr>
        <w:t xml:space="preserve"> Bio</w:t>
      </w:r>
      <w:r w:rsidRPr="00BD5367">
        <w:rPr>
          <w:rFonts w:eastAsia="Times New Roman" w:cstheme="minorHAnsi"/>
          <w:b/>
          <w:bCs/>
          <w:color w:val="000000"/>
          <w:kern w:val="0"/>
          <w:sz w:val="28"/>
          <w:szCs w:val="28"/>
          <w:u w:val="single"/>
          <w:lang w:bidi="he-IL"/>
          <w14:ligatures w14:val="none"/>
        </w:rPr>
        <w:t>graphy</w:t>
      </w:r>
    </w:p>
    <w:p w14:paraId="4D3B612D" w14:textId="77777777" w:rsidR="00D44295" w:rsidRPr="001C5617" w:rsidRDefault="00D44295" w:rsidP="00D44295">
      <w:pPr>
        <w:spacing w:after="0" w:line="240" w:lineRule="auto"/>
        <w:rPr>
          <w:rFonts w:eastAsia="Times New Roman" w:cstheme="minorHAnsi"/>
          <w:kern w:val="0"/>
          <w:sz w:val="24"/>
          <w:szCs w:val="24"/>
          <w:lang w:bidi="he-IL"/>
          <w14:ligatures w14:val="none"/>
        </w:rPr>
      </w:pPr>
    </w:p>
    <w:p w14:paraId="7A0BDB07" w14:textId="2C02D507" w:rsidR="00D44295" w:rsidRPr="001C5617" w:rsidRDefault="00D44295" w:rsidP="00D44295">
      <w:pPr>
        <w:spacing w:after="0" w:line="240" w:lineRule="auto"/>
        <w:rPr>
          <w:rFonts w:eastAsia="Times New Roman" w:cstheme="minorHAnsi"/>
          <w:kern w:val="0"/>
          <w:sz w:val="24"/>
          <w:szCs w:val="24"/>
          <w:lang w:bidi="he-IL"/>
          <w14:ligatures w14:val="none"/>
        </w:rPr>
      </w:pPr>
      <w:r w:rsidRPr="001C5617">
        <w:rPr>
          <w:rFonts w:eastAsia="Times New Roman" w:cstheme="minorHAnsi"/>
          <w:color w:val="000000"/>
          <w:kern w:val="0"/>
          <w:lang w:bidi="he-IL"/>
          <w14:ligatures w14:val="none"/>
        </w:rPr>
        <w:t>Dr. Laura Gabayan is a world-renowned physician and researcher. Regarded internationally as an expert in the field of emergency medicine, she has received multiple research grants and awards for her work. She has also publishe</w:t>
      </w:r>
      <w:bookmarkStart w:id="0" w:name="_GoBack"/>
      <w:bookmarkEnd w:id="0"/>
      <w:r w:rsidRPr="001C5617">
        <w:rPr>
          <w:rFonts w:eastAsia="Times New Roman" w:cstheme="minorHAnsi"/>
          <w:color w:val="000000"/>
          <w:kern w:val="0"/>
          <w:lang w:bidi="he-IL"/>
          <w14:ligatures w14:val="none"/>
        </w:rPr>
        <w:t>d dozens of papers cited by hundreds of researchers. She attended UCLA for her schooling and is now affiliated with the UCLA School of Medicine.</w:t>
      </w:r>
    </w:p>
    <w:p w14:paraId="33DE9A06" w14:textId="77777777" w:rsidR="00D44295" w:rsidRPr="001C5617" w:rsidRDefault="00D44295" w:rsidP="00D44295">
      <w:pPr>
        <w:spacing w:after="0" w:line="240" w:lineRule="auto"/>
        <w:rPr>
          <w:rFonts w:eastAsia="Times New Roman" w:cstheme="minorHAnsi"/>
          <w:kern w:val="0"/>
          <w:sz w:val="24"/>
          <w:szCs w:val="24"/>
          <w:lang w:bidi="he-IL"/>
          <w14:ligatures w14:val="none"/>
        </w:rPr>
      </w:pPr>
    </w:p>
    <w:p w14:paraId="7DC7A308" w14:textId="77777777" w:rsidR="00D44295" w:rsidRPr="001C5617" w:rsidRDefault="00D44295" w:rsidP="00D44295">
      <w:pPr>
        <w:spacing w:after="0" w:line="240" w:lineRule="auto"/>
        <w:rPr>
          <w:rFonts w:eastAsia="Times New Roman" w:cstheme="minorHAnsi"/>
          <w:kern w:val="0"/>
          <w:sz w:val="24"/>
          <w:szCs w:val="24"/>
          <w:lang w:bidi="he-IL"/>
          <w14:ligatures w14:val="none"/>
        </w:rPr>
      </w:pPr>
      <w:r w:rsidRPr="001C5617">
        <w:rPr>
          <w:rFonts w:eastAsia="Times New Roman" w:cstheme="minorHAnsi"/>
          <w:color w:val="000000"/>
          <w:kern w:val="0"/>
          <w:lang w:bidi="he-IL"/>
          <w14:ligatures w14:val="none"/>
        </w:rPr>
        <w:t>The only daughter of Kurdish immigrants from Iran, she attended eight schools prior to attending high school and settling in Los Angeles. </w:t>
      </w:r>
    </w:p>
    <w:p w14:paraId="6EC6555A" w14:textId="77777777" w:rsidR="00D44295" w:rsidRPr="001C5617" w:rsidRDefault="00D44295" w:rsidP="00D44295">
      <w:pPr>
        <w:spacing w:after="0" w:line="240" w:lineRule="auto"/>
        <w:rPr>
          <w:rFonts w:eastAsia="Times New Roman" w:cstheme="minorHAnsi"/>
          <w:kern w:val="0"/>
          <w:sz w:val="24"/>
          <w:szCs w:val="24"/>
          <w:lang w:bidi="he-IL"/>
          <w14:ligatures w14:val="none"/>
        </w:rPr>
      </w:pPr>
    </w:p>
    <w:p w14:paraId="49C549D1" w14:textId="2A0C2A63" w:rsidR="00D44295" w:rsidRPr="001C5617" w:rsidRDefault="00D44295" w:rsidP="00D44295">
      <w:pPr>
        <w:spacing w:after="0" w:line="240" w:lineRule="auto"/>
        <w:rPr>
          <w:rFonts w:eastAsia="Times New Roman" w:cstheme="minorHAnsi"/>
          <w:kern w:val="0"/>
          <w:sz w:val="24"/>
          <w:szCs w:val="24"/>
          <w:lang w:bidi="he-IL"/>
          <w14:ligatures w14:val="none"/>
        </w:rPr>
      </w:pPr>
      <w:r w:rsidRPr="001C5617">
        <w:rPr>
          <w:rFonts w:eastAsia="Times New Roman" w:cstheme="minorHAnsi"/>
          <w:color w:val="000000"/>
          <w:kern w:val="0"/>
          <w:lang w:bidi="he-IL"/>
          <w14:ligatures w14:val="none"/>
        </w:rPr>
        <w:t xml:space="preserve">Beginning in 2014, Dr. Gabayan focused on deeper questions surrounding the meaning of life and wisdom. After reviewing thousands of articles in Psychology, Sociology, and Geriatrics journals on the topic of </w:t>
      </w:r>
      <w:r w:rsidR="00633A74">
        <w:rPr>
          <w:rFonts w:eastAsia="Times New Roman" w:cstheme="minorHAnsi"/>
          <w:color w:val="000000"/>
          <w:kern w:val="0"/>
          <w:lang w:bidi="he-IL"/>
          <w14:ligatures w14:val="none"/>
        </w:rPr>
        <w:t>w</w:t>
      </w:r>
      <w:r w:rsidRPr="001C5617">
        <w:rPr>
          <w:rFonts w:eastAsia="Times New Roman" w:cstheme="minorHAnsi"/>
          <w:color w:val="000000"/>
          <w:kern w:val="0"/>
          <w:lang w:bidi="he-IL"/>
          <w14:ligatures w14:val="none"/>
        </w:rPr>
        <w:t>isdom, she began designing her research study. She wanted to approach an age-old topic that has been important to all of mankind in a methodical fashion. She applied her scientific expertise to study the concept of wisdom from th</w:t>
      </w:r>
      <w:r w:rsidR="001C5617" w:rsidRPr="001C5617">
        <w:rPr>
          <w:rFonts w:eastAsia="Times New Roman" w:cstheme="minorHAnsi"/>
          <w:color w:val="000000"/>
          <w:kern w:val="0"/>
          <w:lang w:bidi="he-IL"/>
          <w14:ligatures w14:val="none"/>
        </w:rPr>
        <w:t>ose</w:t>
      </w:r>
      <w:r w:rsidRPr="001C5617">
        <w:rPr>
          <w:rFonts w:eastAsia="Times New Roman" w:cstheme="minorHAnsi"/>
          <w:color w:val="000000"/>
          <w:kern w:val="0"/>
          <w:lang w:bidi="he-IL"/>
          <w14:ligatures w14:val="none"/>
        </w:rPr>
        <w:t xml:space="preserve"> most knowledgeable, the wise. </w:t>
      </w:r>
    </w:p>
    <w:p w14:paraId="30ADB4F6" w14:textId="77777777" w:rsidR="00D44295" w:rsidRPr="001C5617" w:rsidRDefault="00D44295" w:rsidP="00D44295">
      <w:pPr>
        <w:spacing w:after="0" w:line="240" w:lineRule="auto"/>
        <w:rPr>
          <w:rFonts w:eastAsia="Times New Roman" w:cstheme="minorHAnsi"/>
          <w:kern w:val="0"/>
          <w:sz w:val="24"/>
          <w:szCs w:val="24"/>
          <w:lang w:bidi="he-IL"/>
          <w14:ligatures w14:val="none"/>
        </w:rPr>
      </w:pPr>
    </w:p>
    <w:p w14:paraId="1F5834A5" w14:textId="10DD2D2D" w:rsidR="00D44295" w:rsidRPr="001C5617" w:rsidRDefault="00D44295" w:rsidP="00D44295">
      <w:pPr>
        <w:spacing w:after="0" w:line="240" w:lineRule="auto"/>
        <w:rPr>
          <w:rFonts w:eastAsia="Times New Roman" w:cstheme="minorHAnsi"/>
          <w:kern w:val="0"/>
          <w:sz w:val="24"/>
          <w:szCs w:val="24"/>
          <w:lang w:bidi="he-IL"/>
          <w14:ligatures w14:val="none"/>
        </w:rPr>
      </w:pPr>
      <w:r w:rsidRPr="001C5617">
        <w:rPr>
          <w:rFonts w:eastAsia="Times New Roman" w:cstheme="minorHAnsi"/>
          <w:color w:val="000000"/>
          <w:kern w:val="0"/>
          <w:lang w:bidi="he-IL"/>
          <w14:ligatures w14:val="none"/>
        </w:rPr>
        <w:t xml:space="preserve">This discovery resulted in a first-of-its-kind multi-year research effort dubbed </w:t>
      </w:r>
      <w:r w:rsidRPr="001C5617">
        <w:rPr>
          <w:rFonts w:eastAsia="Times New Roman" w:cstheme="minorHAnsi"/>
          <w:i/>
          <w:iCs/>
          <w:color w:val="000000"/>
          <w:kern w:val="0"/>
          <w:lang w:bidi="he-IL"/>
          <w14:ligatures w14:val="none"/>
        </w:rPr>
        <w:t xml:space="preserve">The Wisdom </w:t>
      </w:r>
      <w:r w:rsidR="001C5617" w:rsidRPr="001C5617">
        <w:rPr>
          <w:rFonts w:eastAsia="Times New Roman" w:cstheme="minorHAnsi"/>
          <w:i/>
          <w:iCs/>
          <w:color w:val="000000"/>
          <w:kern w:val="0"/>
          <w:lang w:bidi="he-IL"/>
          <w14:ligatures w14:val="none"/>
        </w:rPr>
        <w:t xml:space="preserve">Research </w:t>
      </w:r>
      <w:r w:rsidRPr="001C5617">
        <w:rPr>
          <w:rFonts w:eastAsia="Times New Roman" w:cstheme="minorHAnsi"/>
          <w:i/>
          <w:iCs/>
          <w:color w:val="000000"/>
          <w:kern w:val="0"/>
          <w:lang w:bidi="he-IL"/>
          <w14:ligatures w14:val="none"/>
        </w:rPr>
        <w:t>Project</w:t>
      </w:r>
      <w:r w:rsidRPr="001C5617">
        <w:rPr>
          <w:rFonts w:eastAsia="Times New Roman" w:cstheme="minorHAnsi"/>
          <w:color w:val="000000"/>
          <w:kern w:val="0"/>
          <w:lang w:bidi="he-IL"/>
          <w14:ligatures w14:val="none"/>
        </w:rPr>
        <w:t>. It was designed with scientific rigor in mind and geared towards answering some basic questions:</w:t>
      </w:r>
      <w:r w:rsidRPr="001C5617">
        <w:rPr>
          <w:rFonts w:eastAsia="Times New Roman" w:cstheme="minorHAnsi"/>
          <w:kern w:val="0"/>
          <w:sz w:val="24"/>
          <w:szCs w:val="24"/>
          <w:lang w:bidi="he-IL"/>
          <w14:ligatures w14:val="none"/>
        </w:rPr>
        <w:br/>
      </w:r>
    </w:p>
    <w:p w14:paraId="0DEF9761" w14:textId="369938F4" w:rsidR="00D44295" w:rsidRPr="001C5617" w:rsidRDefault="00D44295" w:rsidP="00D44295">
      <w:pPr>
        <w:numPr>
          <w:ilvl w:val="0"/>
          <w:numId w:val="1"/>
        </w:numPr>
        <w:spacing w:after="0" w:line="240" w:lineRule="auto"/>
        <w:textAlignment w:val="baseline"/>
        <w:rPr>
          <w:rFonts w:eastAsia="Times New Roman" w:cstheme="minorHAnsi"/>
          <w:color w:val="000000"/>
          <w:kern w:val="0"/>
          <w:lang w:bidi="he-IL"/>
          <w14:ligatures w14:val="none"/>
        </w:rPr>
      </w:pPr>
      <w:r w:rsidRPr="001C5617">
        <w:rPr>
          <w:rFonts w:eastAsia="Times New Roman" w:cstheme="minorHAnsi"/>
          <w:color w:val="000000"/>
          <w:kern w:val="0"/>
          <w:lang w:bidi="he-IL"/>
          <w14:ligatures w14:val="none"/>
        </w:rPr>
        <w:t>How is wisdom defined?</w:t>
      </w:r>
    </w:p>
    <w:p w14:paraId="3B8F2D38" w14:textId="3AA37855" w:rsidR="00D44295" w:rsidRPr="001C5617" w:rsidRDefault="00D44295" w:rsidP="00D44295">
      <w:pPr>
        <w:numPr>
          <w:ilvl w:val="0"/>
          <w:numId w:val="1"/>
        </w:numPr>
        <w:spacing w:after="0" w:line="240" w:lineRule="auto"/>
        <w:textAlignment w:val="baseline"/>
        <w:rPr>
          <w:rFonts w:eastAsia="Times New Roman" w:cstheme="minorHAnsi"/>
          <w:color w:val="000000"/>
          <w:kern w:val="0"/>
          <w:lang w:bidi="he-IL"/>
          <w14:ligatures w14:val="none"/>
        </w:rPr>
      </w:pPr>
      <w:r w:rsidRPr="001C5617">
        <w:rPr>
          <w:rFonts w:eastAsia="Times New Roman" w:cstheme="minorHAnsi"/>
          <w:color w:val="000000"/>
          <w:kern w:val="0"/>
          <w:lang w:bidi="he-IL"/>
          <w14:ligatures w14:val="none"/>
        </w:rPr>
        <w:t>What constitutes wisdom?</w:t>
      </w:r>
    </w:p>
    <w:p w14:paraId="7EC69408" w14:textId="77777777" w:rsidR="00D44295" w:rsidRPr="001C5617" w:rsidRDefault="00D44295" w:rsidP="00D44295">
      <w:pPr>
        <w:numPr>
          <w:ilvl w:val="0"/>
          <w:numId w:val="1"/>
        </w:numPr>
        <w:spacing w:after="0" w:line="240" w:lineRule="auto"/>
        <w:textAlignment w:val="baseline"/>
        <w:rPr>
          <w:rFonts w:eastAsia="Times New Roman" w:cstheme="minorHAnsi"/>
          <w:color w:val="000000"/>
          <w:kern w:val="0"/>
          <w:lang w:bidi="he-IL"/>
          <w14:ligatures w14:val="none"/>
        </w:rPr>
      </w:pPr>
      <w:r w:rsidRPr="001C5617">
        <w:rPr>
          <w:rFonts w:eastAsia="Times New Roman" w:cstheme="minorHAnsi"/>
          <w:color w:val="000000"/>
          <w:kern w:val="0"/>
          <w:lang w:bidi="he-IL"/>
          <w14:ligatures w14:val="none"/>
        </w:rPr>
        <w:t>How can we harness the power of wisdom to improve our everyday lives?</w:t>
      </w:r>
    </w:p>
    <w:p w14:paraId="2329FD2E" w14:textId="77777777" w:rsidR="00D44295" w:rsidRPr="001C5617" w:rsidRDefault="00D44295" w:rsidP="00D44295">
      <w:pPr>
        <w:spacing w:after="0" w:line="240" w:lineRule="auto"/>
        <w:rPr>
          <w:rFonts w:eastAsia="Times New Roman" w:cstheme="minorHAnsi"/>
          <w:kern w:val="0"/>
          <w:sz w:val="24"/>
          <w:szCs w:val="24"/>
          <w:lang w:bidi="he-IL"/>
          <w14:ligatures w14:val="none"/>
        </w:rPr>
      </w:pPr>
    </w:p>
    <w:p w14:paraId="1CE2945F" w14:textId="77777777" w:rsidR="00D44295" w:rsidRPr="001C5617" w:rsidRDefault="00D44295" w:rsidP="00D44295">
      <w:pPr>
        <w:spacing w:after="0" w:line="240" w:lineRule="auto"/>
        <w:rPr>
          <w:rFonts w:eastAsia="Times New Roman" w:cstheme="minorHAnsi"/>
          <w:kern w:val="0"/>
          <w:sz w:val="24"/>
          <w:szCs w:val="24"/>
          <w:lang w:bidi="he-IL"/>
          <w14:ligatures w14:val="none"/>
        </w:rPr>
      </w:pPr>
      <w:r w:rsidRPr="001C5617">
        <w:rPr>
          <w:rFonts w:eastAsia="Times New Roman" w:cstheme="minorHAnsi"/>
          <w:color w:val="000000"/>
          <w:kern w:val="0"/>
          <w:lang w:bidi="he-IL"/>
          <w14:ligatures w14:val="none"/>
        </w:rPr>
        <w:t>Her work involves extensive interviews of 60 wise individuals. She shares the insights in her book Common Wisdom. The knowledge shared in this book is priceless and timeless. </w:t>
      </w:r>
    </w:p>
    <w:p w14:paraId="3B62BF01" w14:textId="77777777" w:rsidR="00D44295" w:rsidRPr="001C5617" w:rsidRDefault="00D44295" w:rsidP="00D44295">
      <w:pPr>
        <w:spacing w:after="0" w:line="240" w:lineRule="auto"/>
        <w:rPr>
          <w:rFonts w:eastAsia="Times New Roman" w:cstheme="minorHAnsi"/>
          <w:kern w:val="0"/>
          <w:sz w:val="24"/>
          <w:szCs w:val="24"/>
          <w:lang w:bidi="he-IL"/>
          <w14:ligatures w14:val="none"/>
        </w:rPr>
      </w:pPr>
    </w:p>
    <w:p w14:paraId="56464F92" w14:textId="77777777" w:rsidR="00D44295" w:rsidRPr="00BD5367" w:rsidRDefault="00D44295" w:rsidP="00D44295">
      <w:pPr>
        <w:spacing w:after="0" w:line="240" w:lineRule="auto"/>
        <w:rPr>
          <w:rFonts w:eastAsia="Times New Roman" w:cstheme="minorHAnsi"/>
          <w:kern w:val="0"/>
          <w:sz w:val="24"/>
          <w:szCs w:val="24"/>
          <w:u w:val="single"/>
          <w:lang w:bidi="he-IL"/>
          <w14:ligatures w14:val="none"/>
        </w:rPr>
      </w:pPr>
      <w:r w:rsidRPr="00BD5367">
        <w:rPr>
          <w:rFonts w:eastAsia="Times New Roman" w:cstheme="minorHAnsi"/>
          <w:b/>
          <w:bCs/>
          <w:color w:val="000000"/>
          <w:kern w:val="0"/>
          <w:u w:val="single"/>
          <w:lang w:bidi="he-IL"/>
          <w14:ligatures w14:val="none"/>
        </w:rPr>
        <w:t>Curriculum Vitae</w:t>
      </w:r>
    </w:p>
    <w:p w14:paraId="62677572" w14:textId="19EDEC60" w:rsidR="00D44295" w:rsidRPr="001C5617" w:rsidRDefault="00D44295" w:rsidP="00D44295">
      <w:pPr>
        <w:spacing w:after="0" w:line="240" w:lineRule="auto"/>
        <w:rPr>
          <w:rFonts w:eastAsia="Times New Roman" w:cstheme="minorHAnsi"/>
          <w:kern w:val="0"/>
          <w:sz w:val="24"/>
          <w:szCs w:val="24"/>
          <w:lang w:bidi="he-IL"/>
          <w14:ligatures w14:val="none"/>
        </w:rPr>
      </w:pPr>
    </w:p>
    <w:p w14:paraId="36117559" w14:textId="77777777" w:rsidR="00D44295" w:rsidRPr="001C5617" w:rsidRDefault="00D44295" w:rsidP="00D44295">
      <w:pPr>
        <w:numPr>
          <w:ilvl w:val="0"/>
          <w:numId w:val="2"/>
        </w:numPr>
        <w:spacing w:after="0" w:line="240" w:lineRule="auto"/>
        <w:textAlignment w:val="baseline"/>
        <w:rPr>
          <w:rFonts w:eastAsia="Times New Roman" w:cstheme="minorHAnsi"/>
          <w:color w:val="000000"/>
          <w:kern w:val="0"/>
          <w:lang w:bidi="he-IL"/>
          <w14:ligatures w14:val="none"/>
        </w:rPr>
      </w:pPr>
      <w:r w:rsidRPr="001C5617">
        <w:rPr>
          <w:rFonts w:eastAsia="Times New Roman" w:cstheme="minorHAnsi"/>
          <w:color w:val="000000"/>
          <w:kern w:val="0"/>
          <w:lang w:bidi="he-IL"/>
          <w14:ligatures w14:val="none"/>
        </w:rPr>
        <w:t>MD, UCLA School of medicine</w:t>
      </w:r>
    </w:p>
    <w:p w14:paraId="56CFB67D" w14:textId="77777777" w:rsidR="00D44295" w:rsidRPr="001C5617" w:rsidRDefault="00D44295" w:rsidP="00D44295">
      <w:pPr>
        <w:numPr>
          <w:ilvl w:val="0"/>
          <w:numId w:val="2"/>
        </w:numPr>
        <w:spacing w:after="0" w:line="240" w:lineRule="auto"/>
        <w:textAlignment w:val="baseline"/>
        <w:rPr>
          <w:rFonts w:eastAsia="Times New Roman" w:cstheme="minorHAnsi"/>
          <w:color w:val="000000"/>
          <w:kern w:val="0"/>
          <w:lang w:bidi="he-IL"/>
          <w14:ligatures w14:val="none"/>
        </w:rPr>
      </w:pPr>
      <w:r w:rsidRPr="001C5617">
        <w:rPr>
          <w:rFonts w:eastAsia="Times New Roman" w:cstheme="minorHAnsi"/>
          <w:color w:val="000000"/>
          <w:kern w:val="0"/>
          <w:lang w:bidi="he-IL"/>
          <w14:ligatures w14:val="none"/>
        </w:rPr>
        <w:t>Emergency Medicine Residency, UCLA/Olive View Hospitals</w:t>
      </w:r>
    </w:p>
    <w:p w14:paraId="7998CD79" w14:textId="77777777" w:rsidR="00D44295" w:rsidRPr="001C5617" w:rsidRDefault="00D44295" w:rsidP="00D44295">
      <w:pPr>
        <w:numPr>
          <w:ilvl w:val="0"/>
          <w:numId w:val="2"/>
        </w:numPr>
        <w:spacing w:after="0" w:line="240" w:lineRule="auto"/>
        <w:textAlignment w:val="baseline"/>
        <w:rPr>
          <w:rFonts w:eastAsia="Times New Roman" w:cstheme="minorHAnsi"/>
          <w:color w:val="000000"/>
          <w:kern w:val="0"/>
          <w:lang w:bidi="he-IL"/>
          <w14:ligatures w14:val="none"/>
        </w:rPr>
      </w:pPr>
      <w:r w:rsidRPr="001C5617">
        <w:rPr>
          <w:rFonts w:eastAsia="Times New Roman" w:cstheme="minorHAnsi"/>
          <w:color w:val="000000"/>
          <w:kern w:val="0"/>
          <w:lang w:bidi="he-IL"/>
          <w14:ligatures w14:val="none"/>
        </w:rPr>
        <w:t>MS, UCLA School of public health</w:t>
      </w:r>
    </w:p>
    <w:p w14:paraId="760F82A8" w14:textId="77777777" w:rsidR="00D44295" w:rsidRPr="001C5617" w:rsidRDefault="00D44295" w:rsidP="00D44295">
      <w:pPr>
        <w:numPr>
          <w:ilvl w:val="0"/>
          <w:numId w:val="2"/>
        </w:numPr>
        <w:spacing w:after="0" w:line="240" w:lineRule="auto"/>
        <w:textAlignment w:val="baseline"/>
        <w:rPr>
          <w:rFonts w:eastAsia="Times New Roman" w:cstheme="minorHAnsi"/>
          <w:color w:val="000000"/>
          <w:kern w:val="0"/>
          <w:lang w:bidi="he-IL"/>
          <w14:ligatures w14:val="none"/>
        </w:rPr>
      </w:pPr>
      <w:r w:rsidRPr="001C5617">
        <w:rPr>
          <w:rFonts w:eastAsia="Times New Roman" w:cstheme="minorHAnsi"/>
          <w:color w:val="000000"/>
          <w:kern w:val="0"/>
          <w:lang w:bidi="he-IL"/>
          <w14:ligatures w14:val="none"/>
        </w:rPr>
        <w:t>Research Fellowship, VA/UCLA</w:t>
      </w:r>
    </w:p>
    <w:p w14:paraId="4C144FDB" w14:textId="77777777" w:rsidR="00D44295" w:rsidRPr="001C5617" w:rsidRDefault="00D44295" w:rsidP="00D44295">
      <w:pPr>
        <w:numPr>
          <w:ilvl w:val="0"/>
          <w:numId w:val="2"/>
        </w:numPr>
        <w:spacing w:after="0" w:line="240" w:lineRule="auto"/>
        <w:textAlignment w:val="baseline"/>
        <w:rPr>
          <w:rFonts w:eastAsia="Times New Roman" w:cstheme="minorHAnsi"/>
          <w:color w:val="000000"/>
          <w:kern w:val="0"/>
          <w:lang w:bidi="he-IL"/>
          <w14:ligatures w14:val="none"/>
        </w:rPr>
      </w:pPr>
      <w:r w:rsidRPr="001C5617">
        <w:rPr>
          <w:rFonts w:eastAsia="Times New Roman" w:cstheme="minorHAnsi"/>
          <w:color w:val="000000"/>
          <w:kern w:val="0"/>
          <w:lang w:bidi="he-IL"/>
          <w14:ligatures w14:val="none"/>
        </w:rPr>
        <w:t>National Institute of Health grant recipient</w:t>
      </w:r>
    </w:p>
    <w:p w14:paraId="424862E5" w14:textId="73540F43" w:rsidR="00D44295" w:rsidRPr="001C5617" w:rsidRDefault="00D44295" w:rsidP="00D44295">
      <w:pPr>
        <w:numPr>
          <w:ilvl w:val="0"/>
          <w:numId w:val="2"/>
        </w:numPr>
        <w:spacing w:after="0" w:line="240" w:lineRule="auto"/>
        <w:textAlignment w:val="baseline"/>
        <w:rPr>
          <w:rFonts w:eastAsia="Times New Roman" w:cstheme="minorHAnsi"/>
          <w:color w:val="000000"/>
          <w:kern w:val="0"/>
          <w:lang w:bidi="he-IL"/>
          <w14:ligatures w14:val="none"/>
        </w:rPr>
      </w:pPr>
      <w:r w:rsidRPr="001C5617">
        <w:rPr>
          <w:rFonts w:eastAsia="Times New Roman" w:cstheme="minorHAnsi"/>
          <w:color w:val="000000"/>
          <w:kern w:val="0"/>
          <w:lang w:bidi="he-IL"/>
          <w14:ligatures w14:val="none"/>
        </w:rPr>
        <w:t>National Institute on Aging grant recipient</w:t>
      </w:r>
    </w:p>
    <w:p w14:paraId="647978C3" w14:textId="18AA3AB0" w:rsidR="001C5617" w:rsidRDefault="001C5617" w:rsidP="001C5617">
      <w:pPr>
        <w:spacing w:after="0" w:line="240" w:lineRule="auto"/>
        <w:textAlignment w:val="baseline"/>
        <w:rPr>
          <w:rFonts w:eastAsia="Times New Roman" w:cstheme="minorHAnsi"/>
          <w:color w:val="000000"/>
          <w:kern w:val="0"/>
          <w:lang w:bidi="he-IL"/>
          <w14:ligatures w14:val="none"/>
        </w:rPr>
      </w:pPr>
    </w:p>
    <w:p w14:paraId="559A22F1" w14:textId="77777777" w:rsidR="001C5617" w:rsidRDefault="001C5617" w:rsidP="001C5617">
      <w:pPr>
        <w:spacing w:after="0" w:line="240" w:lineRule="auto"/>
        <w:textAlignment w:val="baseline"/>
        <w:rPr>
          <w:rFonts w:eastAsia="Times New Roman" w:cstheme="minorHAnsi"/>
          <w:color w:val="000000"/>
          <w:kern w:val="0"/>
          <w:lang w:bidi="he-IL"/>
          <w14:ligatures w14:val="none"/>
        </w:rPr>
      </w:pPr>
    </w:p>
    <w:p w14:paraId="6699C4CF" w14:textId="2A83ADAB" w:rsidR="001C5617" w:rsidRPr="001C5617" w:rsidRDefault="001C5617" w:rsidP="001C5617">
      <w:pPr>
        <w:spacing w:after="0" w:line="240" w:lineRule="auto"/>
        <w:textAlignment w:val="baseline"/>
        <w:rPr>
          <w:rFonts w:eastAsia="Times New Roman" w:cstheme="minorHAnsi"/>
          <w:b/>
          <w:color w:val="000000"/>
          <w:kern w:val="0"/>
          <w:lang w:bidi="he-IL"/>
          <w14:ligatures w14:val="none"/>
        </w:rPr>
      </w:pPr>
      <w:r w:rsidRPr="001C5617">
        <w:rPr>
          <w:rFonts w:eastAsia="Times New Roman" w:cstheme="minorHAnsi"/>
          <w:b/>
          <w:color w:val="000000"/>
          <w:kern w:val="0"/>
          <w:lang w:bidi="he-IL"/>
          <w14:ligatures w14:val="none"/>
        </w:rPr>
        <w:t>To arrange an interview or receive a review copy of the book, please contact Joe Marich, Marich Media LLC at JoeMarich237@MarichMedia.com, or call 323-952-7339.</w:t>
      </w:r>
    </w:p>
    <w:sectPr w:rsidR="001C5617" w:rsidRPr="001C56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070A7"/>
    <w:multiLevelType w:val="multilevel"/>
    <w:tmpl w:val="1D5A7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04577E"/>
    <w:multiLevelType w:val="multilevel"/>
    <w:tmpl w:val="A914E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295"/>
    <w:rsid w:val="001C5617"/>
    <w:rsid w:val="0036623B"/>
    <w:rsid w:val="0043532B"/>
    <w:rsid w:val="00487AA3"/>
    <w:rsid w:val="006331EF"/>
    <w:rsid w:val="00633A74"/>
    <w:rsid w:val="00910B68"/>
    <w:rsid w:val="00BD5367"/>
    <w:rsid w:val="00D4429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D4298"/>
  <w15:chartTrackingRefBased/>
  <w15:docId w15:val="{B6A05713-B19D-4CC5-95F6-FBA8D7E7C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56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77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289</Words>
  <Characters>1648</Characters>
  <Application>Microsoft Office Word</Application>
  <DocSecurity>0</DocSecurity>
  <Lines>13</Lines>
  <Paragraphs>3</Paragraphs>
  <ScaleCrop>false</ScaleCrop>
  <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Gabayan</dc:creator>
  <cp:keywords/>
  <dc:description/>
  <cp:lastModifiedBy>Marich Media LLC</cp:lastModifiedBy>
  <cp:revision>5</cp:revision>
  <dcterms:created xsi:type="dcterms:W3CDTF">2024-02-05T23:57:00Z</dcterms:created>
  <dcterms:modified xsi:type="dcterms:W3CDTF">2024-03-07T21:00:00Z</dcterms:modified>
</cp:coreProperties>
</file>